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45794-2019 i Åre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