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kristallticka (VU), norsk näverlav (VU), gammelgransskål (NT), garnlav (NT), granticka (NT), gränsticka (NT), kavernularia (NT), knottrig blåslav (NT), skrovellav (NT), talltita (NT, §4), tretåig hackspett (NT, §4), violettgrå tagellav (NT), vitgrynig nållav (NT), tyllskinn (DD), korallblylav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