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8327-2021 i Åre kommun</w:t>
      </w:r>
    </w:p>
    <w:p>
      <w:r>
        <w:t>Detta dokument behandlar höga naturvärden i avverkningsanmälan A 8327-2021 i Åre kommun. Denna avverkningsanmälan inkom 2021-02-17 00:00:00 och omfattar 16,4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18 naturvårdsarter hittats: amerikansk sönderfallslav (VU), norsk näverlav (VU), garnlav (NT), granticka (NT), gränsticka (NT), kavernularia (NT), liten svartspik (NT), rödbrun blekspik (NT), skorpgelélav (NT), skrovellav (NT), ullticka (NT), vitgrynig nållav (NT), bårdlav (S), kambräken (S), korallblylav (S), rostfläck (S), stuplav (S) och västlig hakmossa (S). Av dessa är 12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08193"/>
            <wp:docPr id="1" name="Picture 1"/>
            <wp:cNvGraphicFramePr>
              <a:graphicFrameLocks noChangeAspect="1"/>
            </wp:cNvGraphicFramePr>
            <a:graphic>
              <a:graphicData uri="http://schemas.openxmlformats.org/drawingml/2006/picture">
                <pic:pic>
                  <pic:nvPicPr>
                    <pic:cNvPr id="0" name="A 8327-2021 karta.png"/>
                    <pic:cNvPicPr/>
                  </pic:nvPicPr>
                  <pic:blipFill>
                    <a:blip r:embed="rId16"/>
                    <a:stretch>
                      <a:fillRect/>
                    </a:stretch>
                  </pic:blipFill>
                  <pic:spPr>
                    <a:xfrm>
                      <a:off x="0" y="0"/>
                      <a:ext cx="5486400" cy="51081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7081442, E 406194 i SWEREF 99 TM.</w:t>
      </w:r>
    </w:p>
    <w:p>
      <w:r>
        <w:rPr>
          <w:b/>
        </w:rPr>
        <w:t xml:space="preserve">Amerikansk sönderfallslav (VU) </w:t>
      </w:r>
      <w:r>
        <w:t>är en synnerligen ovanlig lav som växer på gamla sälgar och granar i naturskog med mycket hög och jämn luftfuktighet. Avverkning av kontinuitetsskog samt ändringar av lokalklimatet som medför en minskning av luftfuktigheten hotar arten. Områden med amerikansk sönderfallslav måste skyddas (SLU Artdatabanken, 2024).</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Kavernularia (NT)</w:t>
      </w:r>
      <w:r>
        <w:t xml:space="preserve"> är en rikligt förgrenad bladlav, som på den svarta undersidan har rikligt med karaktäristiska små håligheter, s. k. cavernulae. Den växer på de nedre tunna grenarna av gran i halvöppna gamla granskogar i områden av Jämtland och Åsele Lappmark med ett suboceaniskt klimat. Avverkning av kontinuitetsskogar med hög och jämn luftfuktighet är ett hot. Flera områden med kavernularia måste skyddas (SLU Artdatabanken, 2024).</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(SLU Artdatabanken, 2024; Nitare &amp; Skogsstyrelsen, 2019).</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Norsk näverlav (VU)</w:t>
      </w:r>
      <w:r>
        <w:t>, rödlistad som sårbar, är en suboceanisk art och påträffas bara i områden med hög och jämn luftfuktighet. Den växer i fuktiga granskogar, främst på stammar eller grenar av äldre björkar och granar. Arten är placerad i toppen av Skogsstyrelsens värdepyramid för bedömning av skog med höga naturvärden och försvinner eller missgynnas starkt vid all form av avverkning på eller i anslutning till lokalerna. Norsk näverlav har en hög andel av sin världspopulation i Norge och Sverige vilket medför ett särskilt ansvar för arten (Nitare &amp; Skogsstyrelsen, 2019; SLU Artdatabanken, 2024).</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signalerar alltid höga naturvärden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18 naturvårdsarter varav 12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