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granticka (NT), grönkulla (S, §8), kärrkammossa (S), mönjevaxing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