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19-2025 i År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