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00:00:00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sprickporing (VU), gammelgransskål (NT), garnlav (NT), granticka (NT), harticka (NT), liten svartspik (NT), lunglav (NT), skrovellav (NT), stjärntagging (NT), talltita (NT, §4), tretåig hackspett (NT, §4), ullticka (NT), vitgrynig nållav (NT), luddlav (S), skinnlav (S)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