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49534-2024 i Åre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