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Denna avverkningsanmälan inkom 2026-03-24 21:02:17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7045548, E 401728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