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034-2024 i Åre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