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34-2024 i År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