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10-2024 i År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