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19311-2026 i Åre kommun</w:t>
      </w:r>
    </w:p>
    <w:p>
      <w:r>
        <w:t>Detta klagomål behandlar höga naturvärden i avverkningsanmälan A 19311-2026 i Åre kommun som inkom 2026-04-21 och omfattar 6,5 ha.</w:t>
      </w:r>
    </w:p>
    <w:p>
      <w:pPr>
        <w:pStyle w:val="Caption"/>
      </w:pPr>
      <w:r>
        <w:drawing>
          <wp:inline xmlns:a="http://schemas.openxmlformats.org/drawingml/2006/main" xmlns:pic="http://schemas.openxmlformats.org/drawingml/2006/picture">
            <wp:extent cx="5249556" cy="5724000"/>
            <wp:docPr id="1" name="Picture 1"/>
            <wp:cNvGraphicFramePr>
              <a:graphicFrameLocks noChangeAspect="1"/>
            </wp:cNvGraphicFramePr>
            <a:graphic>
              <a:graphicData uri="http://schemas.openxmlformats.org/drawingml/2006/picture">
                <pic:pic>
                  <pic:nvPicPr>
                    <pic:cNvPr id="0" name="A 19311-2026 karta.png"/>
                    <pic:cNvPicPr/>
                  </pic:nvPicPr>
                  <pic:blipFill>
                    <a:blip r:embed="rId16"/>
                    <a:stretch>
                      <a:fillRect/>
                    </a:stretch>
                  </pic:blipFill>
                  <pic:spPr>
                    <a:xfrm>
                      <a:off x="0" y="0"/>
                      <a:ext cx="5249556"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har ett svart streck som visar fyndplatsens exakta position. Kartans mittpunktskoordinat är N 7023436, E 447235 i SWEREF 99 TM.</w:t>
      </w:r>
    </w:p>
    <w:p>
      <w:r>
        <w:t>I och inom 17 meter från avverkningsanmälan finns fynd av 19 naturvårdsarter, varav 6 är rödlistade, 4 är fridlysta, 17 är typiska (T) och 7 är signalarter (S): skarptandad daggkåpa (EN), garnlav (VU, T), lunglav (NT, T), tretåig hackspett (NT, T, §4), ullticka (NT, T), vedskivlav (NT, T), kransrams (S, T), luddlav (S, T), mörk husmossa (S, T), rostfläck (S, T), spindelblomster (S, T, §8), stuplav (S, T), ögonpyrola (S, T), blåsippa (T, §9), kransmossa (T), kärrfibbla (T), liljekonvalj (T), ormbär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