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17855-2024 i Åre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