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6113-2024 i Åre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