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7 meter från avverkningsanmälan A 48178-2025 i Åre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