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67-2026 i År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