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17692-2022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