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som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T, §8) och ögonpyrola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