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Detta dokument behandlar höga naturvärden i avverkningsanmälan A 16667-2025 i Åre kommun som inkom 2025-04-07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7026147, E 372806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gammelgransskål (NT, T), skrovellav (NT, T), vitgrynig nållav (NT), granriska (S)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