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1-2024 i Åre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