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17482-2026 i Åre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