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klagomål behandlar höga naturvärden i avverkningsanmälan A 27574-2025 i Bergs kommun som inkom 2025-06-05 och omfattar 23,6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6963430, E 411592 i SWEREF 99 TM.</w:t>
      </w:r>
    </w:p>
    <w:p>
      <w:r>
        <w:t>I och inom 25 meter från avverkningsanmälan finns fynd av 8 naturvårdsarter, varav 7 är rödlistade, 6 är typiska (T) och 1 är signalart (S): fläckporing (VU, T), dvärgbägarlav (NT, T), hornvaxskinn (NT), kolflarnlav (NT, T), nordtagging (NT), reliktbock (NT, T),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