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39007-2025 i Bergs kommun</w:t>
      </w:r>
    </w:p>
    <w:p>
      <w:r>
        <w:t>Detta dokument behandlar höga naturvärden i avverkningsanmälan A 39007-2025 i Bergs kommun. Denna avverkningsanmälan inkom 2025-08-19 08:17:09 och omfattar 21,3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granticka (NT), kolflarnlav (NT), kortskaftad ärgspik (NT), nordtagging (NT), reliktbock (NT), vedflamlav (NT), vedskivlav (NT) och vitgrynig nållav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39007-2025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6970473, E 415465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