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14 meter från avverkningsanmälan A 46874-2023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