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27603-2025 i Bergs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