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50389-2025 i Bergs kommun</w:t>
      </w:r>
    </w:p>
    <w:p>
      <w:r>
        <w:t>Detta klagomål behandlar höga naturvärden i avverkningsanmälan A 50389-2025 i Bergs kommun som inkom 2025-10-14 och omfattar 11,4 ha.</w:t>
      </w:r>
    </w:p>
    <w:p>
      <w:pPr>
        <w:pStyle w:val="Caption"/>
      </w:pPr>
      <w:r>
        <w:drawing>
          <wp:inline xmlns:a="http://schemas.openxmlformats.org/drawingml/2006/main" xmlns:pic="http://schemas.openxmlformats.org/drawingml/2006/picture">
            <wp:extent cx="5486400" cy="5529763"/>
            <wp:docPr id="1" name="Picture 1"/>
            <wp:cNvGraphicFramePr>
              <a:graphicFrameLocks noChangeAspect="1"/>
            </wp:cNvGraphicFramePr>
            <a:graphic>
              <a:graphicData uri="http://schemas.openxmlformats.org/drawingml/2006/picture">
                <pic:pic>
                  <pic:nvPicPr>
                    <pic:cNvPr id="0" name="A 50389-2025 karta.png"/>
                    <pic:cNvPicPr/>
                  </pic:nvPicPr>
                  <pic:blipFill>
                    <a:blip r:embed="rId16"/>
                    <a:stretch>
                      <a:fillRect/>
                    </a:stretch>
                  </pic:blipFill>
                  <pic:spPr>
                    <a:xfrm>
                      <a:off x="0" y="0"/>
                      <a:ext cx="5486400" cy="5529763"/>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6965066, E 428631 i SWEREF 99 TM.</w:t>
      </w:r>
    </w:p>
    <w:p>
      <w:r>
        <w:t>I och inom 15 meter från avverkningsanmälan finns fynd av 3 naturvårdsarter, varav 1 är rödlistad, 1 är fridlyst och 1 är typisk (T): halsfibbla (DD), kattfot (T)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Kattfot </w:t>
      </w:r>
      <w:r>
        <w:t xml:space="preserve">är typisk art för </w:t>
      </w:r>
      <w:r>
        <w:rPr>
          <w:i/>
        </w:rPr>
        <w:t>9060 Åsbarrskog, 9070 Trädklädd betesmark, 6530 Lövängar, 6170 Alpina kalkgräsmarker, 6230 Stagg-gräsmarker, 6520 Höglänta slåtterängar, 1610 Åsöar i Östersjön, 4030 Torra hedar, 5130 Enbuskmarker, 6270 Silikatgräsmarker, 6510 Slåtterängar i låglandet</w:t>
      </w:r>
      <w:r>
        <w:t xml:space="preserve"> och </w:t>
      </w:r>
      <w:r>
        <w:rPr>
          <w:i/>
        </w:rPr>
        <w:t>8230 Hällmarkstorräng</w:t>
      </w:r>
      <w:r>
        <w:t>. Kattfot är värdväxt för bland annat de rödlistade fjärilarna kattfotsfjädermott (VU), kattfotssmåstävmal (VU), kattfotssäckmal (VU) och leverplattmal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