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59023-2021 i Bergs kommun</w:t>
      </w:r>
    </w:p>
    <w:p>
      <w:r>
        <w:t>Detta klagomål behandlar höga naturvärden i avverkningsanmälan A 59023-2021 i Bergs kommun som inkom 2021-10-21 och omfattar 9,1 ha.</w:t>
      </w:r>
    </w:p>
    <w:p>
      <w:pPr>
        <w:pStyle w:val="Caption"/>
      </w:pPr>
      <w:r>
        <w:drawing>
          <wp:inline xmlns:a="http://schemas.openxmlformats.org/drawingml/2006/main" xmlns:pic="http://schemas.openxmlformats.org/drawingml/2006/picture">
            <wp:extent cx="5486400" cy="5239418"/>
            <wp:docPr id="1" name="Picture 1"/>
            <wp:cNvGraphicFramePr>
              <a:graphicFrameLocks noChangeAspect="1"/>
            </wp:cNvGraphicFramePr>
            <a:graphic>
              <a:graphicData uri="http://schemas.openxmlformats.org/drawingml/2006/picture">
                <pic:pic>
                  <pic:nvPicPr>
                    <pic:cNvPr id="0" name="A 59023-2021 karta.png"/>
                    <pic:cNvPicPr/>
                  </pic:nvPicPr>
                  <pic:blipFill>
                    <a:blip r:embed="rId16"/>
                    <a:stretch>
                      <a:fillRect/>
                    </a:stretch>
                  </pic:blipFill>
                  <pic:spPr>
                    <a:xfrm>
                      <a:off x="0" y="0"/>
                      <a:ext cx="5486400" cy="52394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6932899, E 478882 i SWEREF 99 TM.</w:t>
      </w:r>
    </w:p>
    <w:p>
      <w:r>
        <w:t>I avverkningsanmälan finns fynd av 14 naturvårdsarter, varav 7 är rödlistade, 3 är fridlysta, 13 är typiska (T) och 5 är signalarter (S): garnlav (VU, T), knärot (VU, T, §8), liten aspgelélav (VU, T), gammelgransskål (NT, T), lunglav (NT, T), skrovellav (NT, T), vedtrappmossa (NT, T), bårdlav (S, T), korallblylav (S, T), luddlav (S, T), mörk husmossa (S, T), stuplav (S, T),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990550"/>
            <wp:docPr id="2" name="Picture 2"/>
            <wp:cNvGraphicFramePr>
              <a:graphicFrameLocks noChangeAspect="1"/>
            </wp:cNvGraphicFramePr>
            <a:graphic>
              <a:graphicData uri="http://schemas.openxmlformats.org/drawingml/2006/picture">
                <pic:pic>
                  <pic:nvPicPr>
                    <pic:cNvPr id="0" name="A 59023-2021 karta knärot.png"/>
                    <pic:cNvPicPr/>
                  </pic:nvPicPr>
                  <pic:blipFill>
                    <a:blip r:embed="rId17"/>
                    <a:stretch>
                      <a:fillRect/>
                    </a:stretch>
                  </pic:blipFill>
                  <pic:spPr>
                    <a:xfrm>
                      <a:off x="0" y="0"/>
                      <a:ext cx="5486400" cy="499055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6932899, E 478882 i SWEREF 99 TM.</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