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27100-2025 i Bergs kommun</w:t>
      </w:r>
    </w:p>
    <w:p>
      <w:r>
        <w:t>Denna tillsynsbegäran behandlar höga naturvärden i avverkningsanmälan A 27100-2025 i Bergs kommun som inkom 2025-06-03 och omfattar 6,1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27100-2025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6962871, E 421840 i SWEREF 99 TM.</w:t>
      </w:r>
    </w:p>
    <w:p>
      <w:r>
        <w:t>I avverkningsanmälan finns fynd av 3 naturvårdsarter, varav 3 är rödlistade, 3 är fridlysta och 2 är typiska (T): kungsörn (NT, §4),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