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8156-2024 i Ber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