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och omfattar 199,8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gränsticka (NT), knottrig blåslav (NT), skrovellav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