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5504-2025 i 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