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36356-2024 i 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