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18 meter från avverkningsanmälan A 34119-2026 i 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