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2472-2023 i Bergs kommun</w:t>
      </w:r>
    </w:p>
    <w:p>
      <w:r>
        <w:t>Detta klagomål behandlar höga naturvärden i samrådsanmälan S 2472-2023 i Bergs kommun som inkom 2023-07-11 och omfattar 221,3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S 2472-2023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6970915, E 479533 i SWEREF 99 TM.</w:t>
      </w:r>
    </w:p>
    <w:p>
      <w:r>
        <w:t>Inom 15 meter från samrådsanmälan finns fynd av 2 naturvårdsarter, varav 1 är rödlistad och 1 är fridlyst: brunklöver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