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47986-2022 i Bergs kommun</w:t>
      </w:r>
    </w:p>
    <w:p>
      <w:r>
        <w:t>Detta klagomål behandlar höga naturvärden i avverkningsanmälan A 47986-2022 i Bergs kommun som inkom 2022-10-19 och omfattar 22,1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47986-2022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6956697, E 479791 i SWEREF 99 TM.</w:t>
      </w:r>
    </w:p>
    <w:p>
      <w:r>
        <w:t>I och inom 11 meter från avverkningsanmälan finns fynd av 14 naturvårdsarter, varav 11 är rödlistade, 3 är fridlysta, 10 är typiska (T) och 2 är signalarter (S): gräddporing (VU, T), knärot (VU, T, §8), smalskaftslav (VU), blek fingersvamp (NT), dropptaggsvamp (NT, T), dvärgbägarlav (NT, T), kolflarnlav (NT, T), lunglav (NT, T), mörk kolflarnlav (NT), nordtagging (NT), tretåig hackspett (NT, T, §4), gulnål (S, T), norrlandslav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8225360"/>
            <wp:docPr id="2" name="Picture 2"/>
            <wp:cNvGraphicFramePr>
              <a:graphicFrameLocks noChangeAspect="1"/>
            </wp:cNvGraphicFramePr>
            <a:graphic>
              <a:graphicData uri="http://schemas.openxmlformats.org/drawingml/2006/picture">
                <pic:pic>
                  <pic:nvPicPr>
                    <pic:cNvPr id="0" name="A 47986-2022 karta knärot.png"/>
                    <pic:cNvPicPr/>
                  </pic:nvPicPr>
                  <pic:blipFill>
                    <a:blip r:embed="rId17"/>
                    <a:stretch>
                      <a:fillRect/>
                    </a:stretch>
                  </pic:blipFill>
                  <pic:spPr>
                    <a:xfrm>
                      <a:off x="0" y="0"/>
                      <a:ext cx="5486400" cy="82253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6956697, E 479791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