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17 meter från avverkningsanmälan A 46268-2023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