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lammticka (VU), smalskaftslav (VU), blanksvart spiklav (NT), brunpudrad nållav (NT), garnlav (NT), grantaggsvamp (NT), granticka (NT), gränsticka (NT), kolflarnlav (NT), mörk kolflarnlav (NT), nordlig nållav (NT), rödbrun blekspik (NT), tallriska (NT),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plattlummer (S, §9),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