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som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T), gräddporing (VU, T), gränsticka (VU, T), tajgataggsvamp (VU), dvärgbägarlav (NT, T), nordtagging (NT) och vaddporing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