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som inkom 2024-08-07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6961746, E 480911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