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som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knärot (VU, T, §8), lunglav (NT, T), violettgrå tagellav (NT, 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