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som inkom 2025-10-22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fläckporing (VU, T), gräddporing (VU, T), blanksvart spiklav (NT), dropptaggsvamp (NT, T), dvärgbägarlav (NT, T), kortskaftad ärgspik (NT), mörk kolflarnlav (NT), reliktbock (NT, T), vedflamlav (NT) och vedskivlav (NT, 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