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9 meter från avverkningsanmälan A 30017-2025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