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Detta dokument behandlar höga naturvärden i avverkningsanmälan A 28615-2025 i Bergs kommun som inkom 2025-06-11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6951741, E 482070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knärot (VU, T, §8), blanksvart spiklav (NT), blågrå svartspik (NT), dvärgbägarlav (NT, T), kolflarnlav (NT, T), lunglav (NT, T), mörk kolflarnlav (NT), reliktbock (NT, T), vedflamlav (NT), vedskivlav (NT, T), norrlandslav (S, T),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