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23951-2023 i Bergs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