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som inkom 2025-10-09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6966604, E 413859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