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som inkom 2025-10-10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6957833, E 424743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