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som inkom 2026-01-07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garnlav (VU, T), doftskinn (NT, T), grönsångare (NT, §4) och knottrig blåslav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16470" cy="5688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16470"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