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23644-2026 i Bergs kommun</w:t>
      </w:r>
    </w:p>
    <w:p>
      <w:r>
        <w:t>Detta klagomål behandlar höga naturvärden i avverkningsanmälan A 23644-2026 i Bergs kommun som inkom 2026-05-22 och omfattar 11,0 ha.</w:t>
      </w:r>
    </w:p>
    <w:p>
      <w:pPr>
        <w:pStyle w:val="Caption"/>
      </w:pPr>
      <w:r>
        <w:drawing>
          <wp:inline xmlns:a="http://schemas.openxmlformats.org/drawingml/2006/main" xmlns:pic="http://schemas.openxmlformats.org/drawingml/2006/picture">
            <wp:extent cx="5486400" cy="4615618"/>
            <wp:docPr id="1" name="Picture 1"/>
            <wp:cNvGraphicFramePr>
              <a:graphicFrameLocks noChangeAspect="1"/>
            </wp:cNvGraphicFramePr>
            <a:graphic>
              <a:graphicData uri="http://schemas.openxmlformats.org/drawingml/2006/picture">
                <pic:pic>
                  <pic:nvPicPr>
                    <pic:cNvPr id="0" name="A 23644-2026 karta.png"/>
                    <pic:cNvPicPr/>
                  </pic:nvPicPr>
                  <pic:blipFill>
                    <a:blip r:embed="rId16"/>
                    <a:stretch>
                      <a:fillRect/>
                    </a:stretch>
                  </pic:blipFill>
                  <pic:spPr>
                    <a:xfrm>
                      <a:off x="0" y="0"/>
                      <a:ext cx="5486400" cy="461561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6954722, E 478701 i SWEREF 99 TM.</w:t>
      </w:r>
    </w:p>
    <w:p>
      <w:r>
        <w:t>I och inom 23 meter från avverkningsanmälan finns fynd av 25 naturvårdsarter, varav 14 är rödlistade, 12 är fridlysta, 18 är typiska (T) och 6 är signalarter (S): garnlav (VU, T), brunpudrad nållav (NT, T), dvärgbägarlav (NT, T), gammelgransskål (NT, T), lavskrika (NT, T, §4), lunglav (NT, T), rödvingetrast (NT, §4), skrovellav (NT, T), talltagel (NT, T), talltita (NT, §4), tretåig hackspett (NT, T, §4), ullticka (NT, T), violettgrå tagellav (NT, T), vitgrynig nållav (NT), bronshjon (S, T), korallrot (S, T, §8), källpraktmossa (S, T), norrlandslav (S, T), plattlummer (S, T, §9), spindelblomster (S, T, §8), tjäder (T, §4), grönsiska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