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39021-2020 i 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