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63268-2018 i 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